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C8" w:rsidRDefault="000D0DC8" w:rsidP="000D0DC8">
      <w:pPr>
        <w:ind w:firstLine="709"/>
        <w:contextualSpacing/>
        <w:jc w:val="center"/>
        <w:rPr>
          <w:sz w:val="28"/>
          <w:szCs w:val="28"/>
        </w:rPr>
      </w:pPr>
      <w:r w:rsidRPr="00F94787">
        <w:rPr>
          <w:b/>
          <w:sz w:val="28"/>
          <w:szCs w:val="28"/>
        </w:rPr>
        <w:t>Новое в оформлении жилых и садовых домов</w:t>
      </w:r>
    </w:p>
    <w:p w:rsidR="000D0DC8" w:rsidRDefault="000D0DC8" w:rsidP="00C44AA1">
      <w:pPr>
        <w:ind w:firstLine="709"/>
        <w:contextualSpacing/>
        <w:jc w:val="both"/>
        <w:rPr>
          <w:sz w:val="28"/>
          <w:szCs w:val="28"/>
        </w:rPr>
      </w:pPr>
    </w:p>
    <w:p w:rsidR="00C44AA1" w:rsidRPr="00FE4096" w:rsidRDefault="00DE651D" w:rsidP="00FE409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FE4096">
        <w:rPr>
          <w:sz w:val="28"/>
          <w:szCs w:val="28"/>
        </w:rPr>
        <w:t>К</w:t>
      </w:r>
      <w:r w:rsidR="00C44AA1" w:rsidRPr="00FE4096">
        <w:rPr>
          <w:sz w:val="28"/>
          <w:szCs w:val="28"/>
        </w:rPr>
        <w:t xml:space="preserve">адастровая палата </w:t>
      </w:r>
      <w:r w:rsidRPr="00FE4096">
        <w:rPr>
          <w:sz w:val="28"/>
          <w:szCs w:val="28"/>
        </w:rPr>
        <w:t xml:space="preserve">по Архангельской области и Ненецкому автономному округу </w:t>
      </w:r>
      <w:r w:rsidR="00C44AA1" w:rsidRPr="00FE4096">
        <w:rPr>
          <w:sz w:val="28"/>
          <w:szCs w:val="28"/>
        </w:rPr>
        <w:t xml:space="preserve">информирует о проведении </w:t>
      </w:r>
      <w:r w:rsidRPr="00FE4096">
        <w:rPr>
          <w:sz w:val="28"/>
          <w:szCs w:val="28"/>
        </w:rPr>
        <w:t>Федеральной кадастровой палатой</w:t>
      </w:r>
      <w:r w:rsidRPr="00FE4096">
        <w:rPr>
          <w:b/>
          <w:sz w:val="28"/>
          <w:szCs w:val="28"/>
        </w:rPr>
        <w:t xml:space="preserve"> 06.08.2019</w:t>
      </w:r>
      <w:r w:rsidRPr="00FE4096">
        <w:rPr>
          <w:sz w:val="28"/>
          <w:szCs w:val="28"/>
        </w:rPr>
        <w:t xml:space="preserve"> </w:t>
      </w:r>
      <w:proofErr w:type="spellStart"/>
      <w:r w:rsidR="00C44AA1" w:rsidRPr="00FE4096">
        <w:rPr>
          <w:b/>
          <w:sz w:val="28"/>
          <w:szCs w:val="28"/>
        </w:rPr>
        <w:t>вебинар</w:t>
      </w:r>
      <w:r w:rsidR="000D0DC8" w:rsidRPr="00FE4096">
        <w:rPr>
          <w:b/>
          <w:sz w:val="28"/>
          <w:szCs w:val="28"/>
        </w:rPr>
        <w:t>а</w:t>
      </w:r>
      <w:proofErr w:type="spellEnd"/>
      <w:r w:rsidR="00C44AA1" w:rsidRPr="00FE4096">
        <w:rPr>
          <w:b/>
          <w:sz w:val="28"/>
          <w:szCs w:val="28"/>
        </w:rPr>
        <w:t xml:space="preserve"> на тему: «Новое в оформлении жилых и садовых домов»</w:t>
      </w:r>
      <w:r w:rsidR="00C44AA1" w:rsidRPr="00FE4096">
        <w:rPr>
          <w:sz w:val="28"/>
          <w:szCs w:val="28"/>
        </w:rPr>
        <w:t>.</w:t>
      </w:r>
    </w:p>
    <w:p w:rsidR="00C44AA1" w:rsidRPr="00FE4096" w:rsidRDefault="00C44AA1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FE4096">
        <w:rPr>
          <w:sz w:val="28"/>
          <w:szCs w:val="28"/>
        </w:rPr>
        <w:t xml:space="preserve">На </w:t>
      </w:r>
      <w:proofErr w:type="spellStart"/>
      <w:r w:rsidRPr="00FE4096">
        <w:rPr>
          <w:sz w:val="28"/>
          <w:szCs w:val="28"/>
        </w:rPr>
        <w:t>вебинар</w:t>
      </w:r>
      <w:r w:rsidR="000D0DC8" w:rsidRPr="00FE4096">
        <w:rPr>
          <w:sz w:val="28"/>
          <w:szCs w:val="28"/>
        </w:rPr>
        <w:t>е</w:t>
      </w:r>
      <w:proofErr w:type="spellEnd"/>
      <w:r w:rsidRPr="00FE4096">
        <w:rPr>
          <w:sz w:val="28"/>
          <w:szCs w:val="28"/>
        </w:rPr>
        <w:t xml:space="preserve">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Наконец, будут названы два новых основания для приостановления кадастрового учёта и регистрации прав на объекты ИЖС и садовые дома.</w:t>
      </w:r>
    </w:p>
    <w:p w:rsidR="007319A3" w:rsidRPr="00FE4096" w:rsidRDefault="00C44AA1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4096">
        <w:rPr>
          <w:sz w:val="28"/>
          <w:szCs w:val="28"/>
        </w:rPr>
        <w:t xml:space="preserve">Но главное – формат </w:t>
      </w:r>
      <w:proofErr w:type="spellStart"/>
      <w:r w:rsidRPr="00FE4096">
        <w:rPr>
          <w:sz w:val="28"/>
          <w:szCs w:val="28"/>
        </w:rPr>
        <w:t>вебинаров</w:t>
      </w:r>
      <w:proofErr w:type="spellEnd"/>
      <w:r w:rsidRPr="00FE4096">
        <w:rPr>
          <w:sz w:val="28"/>
          <w:szCs w:val="28"/>
        </w:rPr>
        <w:t xml:space="preserve"> позволит получить ответы на любые вопросы о федеральных законах №№ 339 и 340 от 3 августа 2018 года</w:t>
      </w:r>
      <w:r w:rsidR="007319A3" w:rsidRPr="00FE4096">
        <w:rPr>
          <w:sz w:val="28"/>
          <w:szCs w:val="28"/>
        </w:rPr>
        <w:t xml:space="preserve"> </w:t>
      </w:r>
      <w:r w:rsidR="007319A3" w:rsidRPr="00FE4096">
        <w:rPr>
          <w:rFonts w:eastAsiaTheme="minorHAnsi"/>
          <w:sz w:val="28"/>
          <w:szCs w:val="28"/>
          <w:lang w:eastAsia="en-US"/>
        </w:rPr>
        <w:t>о внесении изменений в Гражданский,  Градостроительный кодекс и отдельные законодательные акты Российской Федерации</w:t>
      </w:r>
      <w:r w:rsidR="00A03EEE" w:rsidRPr="00FE4096">
        <w:rPr>
          <w:rFonts w:eastAsiaTheme="minorHAnsi"/>
          <w:sz w:val="28"/>
          <w:szCs w:val="28"/>
          <w:lang w:eastAsia="en-US"/>
        </w:rPr>
        <w:t>.</w:t>
      </w:r>
    </w:p>
    <w:p w:rsidR="007319A3" w:rsidRPr="00FE4096" w:rsidRDefault="007319A3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</w:p>
    <w:p w:rsidR="00C44AA1" w:rsidRPr="00FE4096" w:rsidRDefault="00C44AA1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FE4096">
        <w:rPr>
          <w:sz w:val="28"/>
          <w:szCs w:val="28"/>
        </w:rPr>
        <w:t xml:space="preserve">Более подробную информацию о мероприятии можно получить на официальном сайте Кадастровой палаты </w:t>
      </w:r>
      <w:hyperlink r:id="rId4" w:history="1">
        <w:r w:rsidRPr="00FE4096">
          <w:rPr>
            <w:rStyle w:val="a3"/>
            <w:sz w:val="28"/>
            <w:szCs w:val="28"/>
          </w:rPr>
          <w:t>www.kadastr.ru</w:t>
        </w:r>
      </w:hyperlink>
      <w:r w:rsidRPr="00FE4096">
        <w:rPr>
          <w:sz w:val="28"/>
          <w:szCs w:val="28"/>
        </w:rPr>
        <w:t xml:space="preserve"> нового раздела «</w:t>
      </w:r>
      <w:hyperlink r:id="rId5" w:history="1">
        <w:r w:rsidRPr="00FE4096">
          <w:rPr>
            <w:rStyle w:val="a3"/>
            <w:sz w:val="28"/>
            <w:szCs w:val="28"/>
          </w:rPr>
          <w:t xml:space="preserve">Лекции и </w:t>
        </w:r>
        <w:proofErr w:type="spellStart"/>
        <w:r w:rsidRPr="00FE4096">
          <w:rPr>
            <w:rStyle w:val="a3"/>
            <w:sz w:val="28"/>
            <w:szCs w:val="28"/>
          </w:rPr>
          <w:t>вебинары</w:t>
        </w:r>
        <w:proofErr w:type="spellEnd"/>
      </w:hyperlink>
      <w:r w:rsidRPr="00FE4096">
        <w:rPr>
          <w:sz w:val="28"/>
          <w:szCs w:val="28"/>
        </w:rPr>
        <w:t xml:space="preserve">».  Интернет-адрес страницы раздела: </w:t>
      </w:r>
      <w:hyperlink r:id="rId6" w:history="1">
        <w:proofErr w:type="spellStart"/>
        <w:r w:rsidRPr="00FE4096">
          <w:rPr>
            <w:rStyle w:val="a3"/>
            <w:sz w:val="28"/>
            <w:szCs w:val="28"/>
          </w:rPr>
          <w:t>webinar.kadastr.ru</w:t>
        </w:r>
        <w:proofErr w:type="spellEnd"/>
      </w:hyperlink>
      <w:r w:rsidRPr="00FE4096">
        <w:rPr>
          <w:sz w:val="28"/>
          <w:szCs w:val="28"/>
        </w:rPr>
        <w:t xml:space="preserve">. </w:t>
      </w:r>
    </w:p>
    <w:sectPr w:rsidR="00C44AA1" w:rsidRPr="00FE4096" w:rsidSect="00BD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A1"/>
    <w:rsid w:val="000958B6"/>
    <w:rsid w:val="000D0DC8"/>
    <w:rsid w:val="002230CF"/>
    <w:rsid w:val="00383157"/>
    <w:rsid w:val="003B1985"/>
    <w:rsid w:val="007319A3"/>
    <w:rsid w:val="00A03EEE"/>
    <w:rsid w:val="00A15AC3"/>
    <w:rsid w:val="00BD0536"/>
    <w:rsid w:val="00C44AA1"/>
    <w:rsid w:val="00DE651D"/>
    <w:rsid w:val="00FE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AA1"/>
    <w:rPr>
      <w:color w:val="0000FF"/>
      <w:u w:val="single"/>
    </w:rPr>
  </w:style>
  <w:style w:type="paragraph" w:styleId="a4">
    <w:name w:val="Normal (Web)"/>
    <w:basedOn w:val="a"/>
    <w:uiPriority w:val="99"/>
    <w:rsid w:val="00C44AA1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7319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19A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1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19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19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19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" TargetMode="External"/><Relationship Id="rId5" Type="http://schemas.openxmlformats.org/officeDocument/2006/relationships/hyperlink" Target="https://webinar.kadastr.ru/" TargetMode="External"/><Relationship Id="rId4" Type="http://schemas.openxmlformats.org/officeDocument/2006/relationships/hyperlink" Target="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Company>FGU29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prokopyeva</cp:lastModifiedBy>
  <cp:revision>8</cp:revision>
  <dcterms:created xsi:type="dcterms:W3CDTF">2019-07-11T05:47:00Z</dcterms:created>
  <dcterms:modified xsi:type="dcterms:W3CDTF">2019-07-11T07:42:00Z</dcterms:modified>
</cp:coreProperties>
</file>